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B" w:rsidRDefault="0070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06C32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5.5pt">
            <v:imagedata r:id="rId5" o:title=""/>
          </v:shape>
        </w:pict>
      </w:r>
      <w:r w:rsidR="00506884" w:rsidRPr="00552955">
        <w:rPr>
          <w:rFonts w:ascii="Times New Roman" w:hAnsi="Times New Roman"/>
          <w:b/>
          <w:bCs/>
          <w:sz w:val="28"/>
          <w:szCs w:val="28"/>
        </w:rPr>
        <w:br w:type="page"/>
      </w:r>
      <w:r w:rsidR="00C5774B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и Уставом школы.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МО создаются, реорганизуются и ликвидируются Приказом директора школы по представлению заместителя директора (научно-методическая работа).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функции методического объединения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деятельности МО являются: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Планирование деятельности МО.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Оказание научно-методической поддержки членам МО.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Анализ деятельности МО.</w:t>
      </w: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Задачи методического объединения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Осуществление: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координации деятельности членов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нормативно-правовой документации и научно-методической литературы по профилю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выбора учебников, отбора содержания, экспертизы рабочих программ и учебных планов членов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и анализа деятельности членов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и распространения передового педагогического опыта;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наставничества в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системы промежуточной аттестации учащихся по предмету (предметной области</w:t>
      </w:r>
      <w:r w:rsidR="005068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Организация: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взаимопосещения уроков по определенной тематике с последующей рефлексией и анализом;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открытых уроков по определенной теме с целью ознакомления с методическими разработками сложных тем предмета;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предметных недель, школьных этапов предметных олимпиад и конкурсов;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Совершенствование: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методического объединения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Обращаться: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администрации с ходатайством о поощрении и наложении взысканий на членов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администрации с предложениями об улучшении организации учебного процесса;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Принимать участие в: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оценке возможности организации углубленного изучения предмета (введения профильного обучения);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разработке локальных актов школы в пределах своей компетенции;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предложений и рекомендаций на получение квалификационной категории учителями МО.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 Рекомендовать: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публикации разработки МО;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МО повышение квалификации;</w:t>
      </w:r>
    </w:p>
    <w:p w:rsidR="00C5774B" w:rsidRDefault="00C577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 МО для участия в профессиональных конкурсах.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Ответственность методического объединения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 несет ответственность за: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выполнение плана работы МО;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выполнение принятых решений и рекомендаций;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результаты учебной деятельности по предмету (предметной области) или виду деятельности;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бездействие при рассмотрении обращений;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Организация работы методического объединения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необходимости Методическое объединение по согласованию с директором школы может привлекать для своей работы любых специалистов.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Методическое объединение работает по плану, утвержденному директором школы.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Заседания Методического объединения проводятся по мере необходимости, но не реже одного раза в триместр (четверть).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МО более половины его членов.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Непосредственное руководство деятельностью МО осуществляет его Председатель, который:</w:t>
      </w:r>
    </w:p>
    <w:p w:rsidR="00C5774B" w:rsidRDefault="00C577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документацию;</w:t>
      </w:r>
    </w:p>
    <w:p w:rsidR="00C5774B" w:rsidRDefault="00C577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деятельность МО;</w:t>
      </w:r>
    </w:p>
    <w:p w:rsidR="00C5774B" w:rsidRDefault="00C577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заседания МО.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Председателю МО за выполнение должностных обязанностей устан</w:t>
      </w:r>
      <w:r w:rsidR="00506884">
        <w:rPr>
          <w:rFonts w:ascii="Times New Roman" w:hAnsi="Times New Roman"/>
          <w:sz w:val="24"/>
          <w:szCs w:val="24"/>
        </w:rPr>
        <w:t>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506884">
        <w:rPr>
          <w:rFonts w:ascii="Times New Roman" w:hAnsi="Times New Roman"/>
          <w:sz w:val="24"/>
          <w:szCs w:val="24"/>
        </w:rPr>
        <w:t xml:space="preserve">стимулирующая </w:t>
      </w:r>
      <w:r>
        <w:rPr>
          <w:rFonts w:ascii="Times New Roman" w:hAnsi="Times New Roman"/>
          <w:sz w:val="24"/>
          <w:szCs w:val="24"/>
        </w:rPr>
        <w:t>выплата в соответствии с Положением о стимулирующих выплатах.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</w:p>
    <w:p w:rsidR="00C5774B" w:rsidRDefault="00C5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Делопроизводство</w:t>
      </w:r>
    </w:p>
    <w:p w:rsidR="00C5774B" w:rsidRPr="00552955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Методическое объединение ведет протоколы своих заседаний</w:t>
      </w:r>
      <w:r w:rsidR="00552955">
        <w:rPr>
          <w:rFonts w:ascii="Times New Roman" w:hAnsi="Times New Roman"/>
          <w:sz w:val="24"/>
          <w:szCs w:val="24"/>
        </w:rPr>
        <w:t>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C5774B" w:rsidRDefault="00C57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Ответственность за делопроизводство возлагается на председателя МО.</w:t>
      </w:r>
    </w:p>
    <w:sectPr w:rsidR="00C577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884"/>
    <w:rsid w:val="000C3644"/>
    <w:rsid w:val="00506884"/>
    <w:rsid w:val="00552955"/>
    <w:rsid w:val="00706C32"/>
    <w:rsid w:val="007F7823"/>
    <w:rsid w:val="00BC3C8A"/>
    <w:rsid w:val="00C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C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BC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Рамиль</cp:lastModifiedBy>
  <cp:revision>2</cp:revision>
  <cp:lastPrinted>2019-11-10T16:00:00Z</cp:lastPrinted>
  <dcterms:created xsi:type="dcterms:W3CDTF">2019-11-09T18:22:00Z</dcterms:created>
  <dcterms:modified xsi:type="dcterms:W3CDTF">2019-11-09T18:22:00Z</dcterms:modified>
</cp:coreProperties>
</file>